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8606C" w14:textId="77777777" w:rsidR="00B31A9C" w:rsidRDefault="00B31A9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B31A9C" w14:paraId="75AAE5F4" w14:textId="77777777" w:rsidTr="00B31A9C">
        <w:tc>
          <w:tcPr>
            <w:tcW w:w="4853" w:type="dxa"/>
          </w:tcPr>
          <w:p w14:paraId="05F896D9" w14:textId="77777777" w:rsidR="00AE3908" w:rsidRPr="00CF3E0C" w:rsidRDefault="00AE3908" w:rsidP="00AE3908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color w:val="C00000"/>
                <w:sz w:val="21"/>
                <w:szCs w:val="21"/>
              </w:rPr>
            </w:pPr>
            <w:r w:rsidRPr="00CF3E0C">
              <w:rPr>
                <w:b/>
                <w:color w:val="C00000"/>
                <w:sz w:val="21"/>
                <w:szCs w:val="21"/>
              </w:rPr>
              <w:t>Развитию общей осведомленности ребенка и запаса знаний о мире способствуют:</w:t>
            </w:r>
          </w:p>
          <w:p w14:paraId="2CBFC166" w14:textId="77777777" w:rsidR="00AE3908" w:rsidRPr="00CF3E0C" w:rsidRDefault="00AE3908" w:rsidP="00AE390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C00000"/>
                <w:sz w:val="21"/>
                <w:szCs w:val="21"/>
              </w:rPr>
            </w:pPr>
            <w:r w:rsidRPr="00CF3E0C">
              <w:rPr>
                <w:color w:val="C00000"/>
                <w:sz w:val="21"/>
                <w:szCs w:val="21"/>
              </w:rPr>
              <w:t>- нахождение нелепиц в картинках-небылицах;</w:t>
            </w:r>
          </w:p>
          <w:p w14:paraId="536B333B" w14:textId="77777777" w:rsidR="00AE3908" w:rsidRPr="00CF3E0C" w:rsidRDefault="00AE3908" w:rsidP="00AE390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C00000"/>
                <w:sz w:val="21"/>
                <w:szCs w:val="21"/>
              </w:rPr>
            </w:pPr>
            <w:r w:rsidRPr="00CF3E0C">
              <w:rPr>
                <w:color w:val="C00000"/>
                <w:sz w:val="21"/>
                <w:szCs w:val="21"/>
              </w:rPr>
              <w:t>- наблюдения детей за природными явлениями, ростом комнатных растений, поведением домашних животных с последующим рассказом о своих наблюдениях в группе;</w:t>
            </w:r>
          </w:p>
          <w:p w14:paraId="52993BB8" w14:textId="5B94E127" w:rsidR="00AE3908" w:rsidRPr="00CF3E0C" w:rsidRDefault="00AE3908" w:rsidP="00AE390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C00000"/>
                <w:sz w:val="21"/>
                <w:szCs w:val="21"/>
              </w:rPr>
            </w:pPr>
            <w:r w:rsidRPr="00CF3E0C">
              <w:rPr>
                <w:color w:val="C00000"/>
                <w:sz w:val="21"/>
                <w:szCs w:val="21"/>
              </w:rPr>
              <w:t>- создание условий, при которых дети будут рассказывать о произошедших с ними событиях, о наблюдениях за животными, растениями, природными явлениями и др.</w:t>
            </w:r>
          </w:p>
          <w:p w14:paraId="798E70CD" w14:textId="202B31E3" w:rsidR="00AE3908" w:rsidRPr="00CF3E0C" w:rsidRDefault="00AE3908" w:rsidP="00CF3E0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B050"/>
                <w:sz w:val="21"/>
                <w:szCs w:val="21"/>
              </w:rPr>
            </w:pPr>
            <w:r w:rsidRPr="00CF3E0C">
              <w:rPr>
                <w:b/>
                <w:bCs/>
                <w:color w:val="00B050"/>
                <w:sz w:val="21"/>
                <w:szCs w:val="21"/>
                <w:shd w:val="clear" w:color="auto" w:fill="FFFFFF"/>
              </w:rPr>
              <w:t>Личностная готовность</w:t>
            </w:r>
            <w:r w:rsidRPr="00CF3E0C">
              <w:rPr>
                <w:color w:val="00B050"/>
                <w:sz w:val="21"/>
                <w:szCs w:val="21"/>
                <w:shd w:val="clear" w:color="auto" w:fill="FFFFFF"/>
              </w:rPr>
              <w:t> включает в себя умение общаться со сверстниками и взрослыми, сотрудничать с ними, умение выходить из конфликтных ситуаций без проявления агрессии, способность к коллективным формам деятельности; знанием определенных норм и правил поведения и общения; умение верно оценить свои реальные и потенциальные возможности, способность к самооценке; сформированность нравственных представлений (соответственно возрасту, ребенок должен понимать, что такое хорошо, а что такое плохо).</w:t>
            </w:r>
          </w:p>
          <w:p w14:paraId="371AD341" w14:textId="77777777" w:rsidR="00B31A9C" w:rsidRPr="00CF3E0C" w:rsidRDefault="00B31A9C">
            <w:pPr>
              <w:rPr>
                <w:rFonts w:ascii="Times New Roman" w:hAnsi="Times New Roman" w:cs="Times New Roman"/>
                <w:color w:val="00B050"/>
              </w:rPr>
            </w:pPr>
          </w:p>
          <w:p w14:paraId="487D3D60" w14:textId="77777777" w:rsidR="00B31A9C" w:rsidRPr="00CF3E0C" w:rsidRDefault="00B31A9C">
            <w:pPr>
              <w:rPr>
                <w:rFonts w:ascii="Times New Roman" w:hAnsi="Times New Roman" w:cs="Times New Roman"/>
                <w:color w:val="00B050"/>
              </w:rPr>
            </w:pPr>
          </w:p>
          <w:p w14:paraId="655DEC1A" w14:textId="77777777" w:rsidR="00B31A9C" w:rsidRPr="00CF3E0C" w:rsidRDefault="00B31A9C">
            <w:pPr>
              <w:rPr>
                <w:rFonts w:ascii="Times New Roman" w:hAnsi="Times New Roman" w:cs="Times New Roman"/>
                <w:color w:val="002060"/>
              </w:rPr>
            </w:pPr>
          </w:p>
          <w:p w14:paraId="738C171F" w14:textId="77777777" w:rsidR="00B31A9C" w:rsidRPr="00CF3E0C" w:rsidRDefault="00B31A9C">
            <w:pPr>
              <w:rPr>
                <w:rFonts w:ascii="Times New Roman" w:hAnsi="Times New Roman" w:cs="Times New Roman"/>
                <w:color w:val="002060"/>
              </w:rPr>
            </w:pPr>
          </w:p>
          <w:p w14:paraId="5C975737" w14:textId="77777777" w:rsidR="00B31A9C" w:rsidRPr="00CF3E0C" w:rsidRDefault="00B31A9C">
            <w:pPr>
              <w:rPr>
                <w:rFonts w:ascii="Times New Roman" w:hAnsi="Times New Roman" w:cs="Times New Roman"/>
                <w:color w:val="002060"/>
              </w:rPr>
            </w:pPr>
          </w:p>
          <w:p w14:paraId="6EC8E05B" w14:textId="77777777" w:rsidR="00B31A9C" w:rsidRPr="00CF3E0C" w:rsidRDefault="00B31A9C">
            <w:pPr>
              <w:rPr>
                <w:rFonts w:ascii="Times New Roman" w:hAnsi="Times New Roman" w:cs="Times New Roman"/>
                <w:color w:val="002060"/>
              </w:rPr>
            </w:pPr>
          </w:p>
          <w:p w14:paraId="51C8CA9B" w14:textId="77777777" w:rsidR="00B31A9C" w:rsidRPr="00CF3E0C" w:rsidRDefault="00B31A9C">
            <w:pPr>
              <w:rPr>
                <w:rFonts w:ascii="Times New Roman" w:hAnsi="Times New Roman" w:cs="Times New Roman"/>
                <w:color w:val="002060"/>
              </w:rPr>
            </w:pPr>
          </w:p>
          <w:p w14:paraId="7BF70116" w14:textId="77777777" w:rsidR="00B31A9C" w:rsidRPr="00CF3E0C" w:rsidRDefault="00B31A9C">
            <w:pPr>
              <w:rPr>
                <w:rFonts w:ascii="Times New Roman" w:hAnsi="Times New Roman" w:cs="Times New Roman"/>
                <w:color w:val="002060"/>
              </w:rPr>
            </w:pPr>
          </w:p>
          <w:p w14:paraId="49092AF3" w14:textId="77777777" w:rsidR="00B31A9C" w:rsidRPr="00CF3E0C" w:rsidRDefault="00B31A9C">
            <w:pPr>
              <w:rPr>
                <w:rFonts w:ascii="Times New Roman" w:hAnsi="Times New Roman" w:cs="Times New Roman"/>
                <w:color w:val="002060"/>
              </w:rPr>
            </w:pPr>
          </w:p>
          <w:p w14:paraId="405106E7" w14:textId="40CBCB14" w:rsidR="00B31A9C" w:rsidRDefault="00B31A9C">
            <w:pPr>
              <w:rPr>
                <w:rFonts w:ascii="Times New Roman" w:hAnsi="Times New Roman" w:cs="Times New Roman"/>
                <w:color w:val="002060"/>
              </w:rPr>
            </w:pPr>
          </w:p>
          <w:p w14:paraId="653AA477" w14:textId="15C46025" w:rsidR="00CF3E0C" w:rsidRDefault="00CF3E0C">
            <w:pPr>
              <w:rPr>
                <w:rFonts w:ascii="Times New Roman" w:hAnsi="Times New Roman" w:cs="Times New Roman"/>
                <w:color w:val="002060"/>
              </w:rPr>
            </w:pPr>
          </w:p>
          <w:p w14:paraId="29A92909" w14:textId="5997FD95" w:rsidR="00CF3E0C" w:rsidRDefault="00CF3E0C">
            <w:pPr>
              <w:rPr>
                <w:rFonts w:ascii="Times New Roman" w:hAnsi="Times New Roman" w:cs="Times New Roman"/>
                <w:color w:val="002060"/>
              </w:rPr>
            </w:pPr>
          </w:p>
          <w:p w14:paraId="36E829A0" w14:textId="77777777" w:rsidR="00CF3E0C" w:rsidRPr="00CF3E0C" w:rsidRDefault="00CF3E0C">
            <w:pPr>
              <w:rPr>
                <w:rFonts w:ascii="Times New Roman" w:hAnsi="Times New Roman" w:cs="Times New Roman"/>
                <w:color w:val="002060"/>
              </w:rPr>
            </w:pPr>
          </w:p>
          <w:p w14:paraId="54067F29" w14:textId="77777777" w:rsidR="00B31A9C" w:rsidRPr="00CF3E0C" w:rsidRDefault="00B31A9C">
            <w:pPr>
              <w:rPr>
                <w:rFonts w:ascii="Times New Roman" w:hAnsi="Times New Roman" w:cs="Times New Roman"/>
                <w:color w:val="002060"/>
              </w:rPr>
            </w:pPr>
          </w:p>
          <w:p w14:paraId="68BDD368" w14:textId="5EAA655E" w:rsidR="00B31A9C" w:rsidRPr="00CF3E0C" w:rsidRDefault="00B31A9C">
            <w:pPr>
              <w:rPr>
                <w:rFonts w:ascii="Times New Roman" w:hAnsi="Times New Roman" w:cs="Times New Roman"/>
                <w:color w:val="002060"/>
              </w:rPr>
            </w:pPr>
          </w:p>
          <w:p w14:paraId="7E8D835B" w14:textId="77777777" w:rsidR="00B31A9C" w:rsidRPr="00CF3E0C" w:rsidRDefault="00B31A9C">
            <w:pPr>
              <w:rPr>
                <w:rFonts w:ascii="Times New Roman" w:hAnsi="Times New Roman" w:cs="Times New Roman"/>
                <w:color w:val="002060"/>
              </w:rPr>
            </w:pPr>
          </w:p>
          <w:p w14:paraId="5B341497" w14:textId="77777777" w:rsidR="00B31A9C" w:rsidRPr="00CF3E0C" w:rsidRDefault="00B31A9C" w:rsidP="00B31A9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2060"/>
                <w:sz w:val="21"/>
                <w:szCs w:val="21"/>
              </w:rPr>
            </w:pPr>
            <w:r w:rsidRPr="00CF3E0C">
              <w:rPr>
                <w:b/>
                <w:bCs/>
                <w:color w:val="002060"/>
                <w:sz w:val="21"/>
                <w:szCs w:val="21"/>
              </w:rPr>
              <w:lastRenderedPageBreak/>
              <w:t xml:space="preserve">Психологическая готовность к школьному обучению </w:t>
            </w:r>
            <w:proofErr w:type="gramStart"/>
            <w:r w:rsidRPr="00CF3E0C">
              <w:rPr>
                <w:b/>
                <w:bCs/>
                <w:color w:val="002060"/>
                <w:sz w:val="21"/>
                <w:szCs w:val="21"/>
              </w:rPr>
              <w:t>- </w:t>
            </w:r>
            <w:r w:rsidRPr="00CF3E0C">
              <w:rPr>
                <w:color w:val="002060"/>
                <w:sz w:val="21"/>
                <w:szCs w:val="21"/>
              </w:rPr>
              <w:t>это</w:t>
            </w:r>
            <w:proofErr w:type="gramEnd"/>
            <w:r w:rsidRPr="00CF3E0C">
              <w:rPr>
                <w:color w:val="002060"/>
                <w:sz w:val="21"/>
                <w:szCs w:val="21"/>
              </w:rPr>
              <w:t xml:space="preserve">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сверстников.</w:t>
            </w:r>
          </w:p>
          <w:p w14:paraId="7806C848" w14:textId="77777777" w:rsidR="00B31A9C" w:rsidRPr="00CF3E0C" w:rsidRDefault="00B31A9C" w:rsidP="00B31A9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2060"/>
                <w:sz w:val="21"/>
                <w:szCs w:val="21"/>
              </w:rPr>
            </w:pPr>
            <w:r w:rsidRPr="00CF3E0C">
              <w:rPr>
                <w:color w:val="002060"/>
                <w:sz w:val="21"/>
                <w:szCs w:val="21"/>
              </w:rPr>
              <w:t>Понятие психологической готовности к школьному обучению включает в себя несколько характеристик.</w:t>
            </w:r>
          </w:p>
          <w:p w14:paraId="373E73C8" w14:textId="259D5716" w:rsidR="00B31A9C" w:rsidRPr="00CF3E0C" w:rsidRDefault="00B31A9C" w:rsidP="00CF3E0C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2060"/>
                <w:sz w:val="21"/>
                <w:szCs w:val="21"/>
              </w:rPr>
            </w:pPr>
            <w:r w:rsidRPr="00CF3E0C">
              <w:rPr>
                <w:color w:val="002060"/>
                <w:sz w:val="21"/>
                <w:szCs w:val="21"/>
              </w:rPr>
              <w:t xml:space="preserve">Мотивационная готовность – по сути, это наличие у детей желания учиться. </w:t>
            </w:r>
          </w:p>
          <w:p w14:paraId="71ECA2C9" w14:textId="77777777" w:rsidR="00B31A9C" w:rsidRPr="00CF3E0C" w:rsidRDefault="00B31A9C" w:rsidP="00B31A9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2060"/>
                <w:sz w:val="21"/>
                <w:szCs w:val="21"/>
              </w:rPr>
            </w:pPr>
            <w:r w:rsidRPr="00CF3E0C">
              <w:rPr>
                <w:b/>
                <w:bCs/>
                <w:color w:val="002060"/>
                <w:sz w:val="21"/>
                <w:szCs w:val="21"/>
              </w:rPr>
              <w:t>Для того, чтобы сформировать у ребенка положительную мотивацию к школьному обучению:</w:t>
            </w:r>
          </w:p>
          <w:p w14:paraId="629A3535" w14:textId="7826E075" w:rsidR="00CF3E0C" w:rsidRPr="00CF3E0C" w:rsidRDefault="00CF3E0C" w:rsidP="00CF3E0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2060"/>
                <w:sz w:val="21"/>
                <w:szCs w:val="21"/>
              </w:rPr>
            </w:pPr>
            <w:r>
              <w:rPr>
                <w:color w:val="002060"/>
                <w:sz w:val="21"/>
                <w:szCs w:val="21"/>
              </w:rPr>
              <w:t xml:space="preserve">-- </w:t>
            </w:r>
            <w:r w:rsidR="00B31A9C" w:rsidRPr="00CF3E0C">
              <w:rPr>
                <w:color w:val="002060"/>
                <w:sz w:val="21"/>
                <w:szCs w:val="21"/>
              </w:rPr>
              <w:t>обсуждайте с ребенком важность школы и образования, формируйте у ребенка положительный образ школы и положительный образ ученика.</w:t>
            </w:r>
          </w:p>
          <w:p w14:paraId="23CB3307" w14:textId="31240E5B" w:rsidR="00CF3E0C" w:rsidRPr="00CF3E0C" w:rsidRDefault="00B31A9C" w:rsidP="00CF3E0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2060"/>
                <w:sz w:val="21"/>
                <w:szCs w:val="21"/>
              </w:rPr>
            </w:pPr>
            <w:r w:rsidRPr="00CF3E0C">
              <w:rPr>
                <w:color w:val="002060"/>
                <w:sz w:val="21"/>
                <w:szCs w:val="21"/>
              </w:rPr>
              <w:t xml:space="preserve"> </w:t>
            </w:r>
            <w:r w:rsidR="00CF3E0C">
              <w:rPr>
                <w:color w:val="002060"/>
                <w:sz w:val="21"/>
                <w:szCs w:val="21"/>
              </w:rPr>
              <w:t xml:space="preserve">-- </w:t>
            </w:r>
            <w:r w:rsidRPr="00CF3E0C">
              <w:rPr>
                <w:color w:val="002060"/>
                <w:sz w:val="21"/>
                <w:szCs w:val="21"/>
              </w:rPr>
              <w:t>формируйте желание учиться в школе, чтобы узнать, уметь много нового; объясняйте смысл обучения в школе как первой ступени взросления (взрослый человек должен многое знать и уметь; многим этим знаниям и умениям обучают в школе: в школе ты научишься читать, писать, хорошо считать, решать задачи и др.</w:t>
            </w:r>
          </w:p>
          <w:p w14:paraId="7C3A3E4E" w14:textId="3D95AC0F" w:rsidR="00CF3E0C" w:rsidRPr="00CF3E0C" w:rsidRDefault="00CF3E0C" w:rsidP="00CF3E0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2060"/>
                <w:sz w:val="21"/>
                <w:szCs w:val="21"/>
              </w:rPr>
            </w:pPr>
            <w:r>
              <w:rPr>
                <w:color w:val="002060"/>
                <w:sz w:val="21"/>
                <w:szCs w:val="21"/>
              </w:rPr>
              <w:t xml:space="preserve">-- </w:t>
            </w:r>
            <w:r w:rsidRPr="00CF3E0C">
              <w:rPr>
                <w:color w:val="002060"/>
                <w:sz w:val="21"/>
                <w:szCs w:val="21"/>
              </w:rPr>
              <w:t>чётко</w:t>
            </w:r>
            <w:r w:rsidR="00AE3908" w:rsidRPr="00CF3E0C">
              <w:rPr>
                <w:color w:val="002060"/>
                <w:sz w:val="21"/>
                <w:szCs w:val="21"/>
              </w:rPr>
              <w:t xml:space="preserve"> ставьте цели перед ребенком: чего хотим добиться, какими знаниями обладать. По возможности, определяйте прикладную направленность обучения: «Зачем мне это надо знать, как я это применю в жизни?»;</w:t>
            </w:r>
          </w:p>
          <w:p w14:paraId="28A7130D" w14:textId="093DF7F7" w:rsidR="00AE3908" w:rsidRPr="00CF3E0C" w:rsidRDefault="00CF3E0C" w:rsidP="00CF3E0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2060"/>
                <w:sz w:val="21"/>
                <w:szCs w:val="21"/>
              </w:rPr>
            </w:pPr>
            <w:r>
              <w:rPr>
                <w:color w:val="002060"/>
                <w:sz w:val="21"/>
                <w:szCs w:val="21"/>
              </w:rPr>
              <w:t xml:space="preserve">-- </w:t>
            </w:r>
            <w:r w:rsidR="00AE3908" w:rsidRPr="00CF3E0C">
              <w:rPr>
                <w:color w:val="002060"/>
                <w:sz w:val="21"/>
                <w:szCs w:val="21"/>
              </w:rPr>
              <w:t>предоставляйте детям больше самостоятельности: пусть ребенок делает «открытия» сам, не спешите преподносить ему знания в готовом виде. Сами проявляйте интерес к знаниям, создавайте положительный эмоциональный фон, очень важны интонация, эмоциональная окраска высказывания, обращенного к ребенку;</w:t>
            </w:r>
          </w:p>
          <w:p w14:paraId="17AA9B34" w14:textId="7B405D7C" w:rsidR="00B31A9C" w:rsidRPr="00CF3E0C" w:rsidRDefault="00B31A9C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853" w:type="dxa"/>
          </w:tcPr>
          <w:p w14:paraId="22D95024" w14:textId="72189FB3" w:rsidR="00AE3908" w:rsidRDefault="00AE3908"/>
          <w:p w14:paraId="35B3957B" w14:textId="457A6879" w:rsidR="00AE3908" w:rsidRDefault="00AE3908"/>
          <w:p w14:paraId="0406CD2B" w14:textId="13F98A9E" w:rsidR="00AE3908" w:rsidRDefault="00AE3908"/>
          <w:p w14:paraId="67479860" w14:textId="77777777" w:rsidR="00AE3908" w:rsidRDefault="00AE3908"/>
          <w:p w14:paraId="0F89EA1D" w14:textId="77777777" w:rsidR="00AE3908" w:rsidRPr="00CF3E0C" w:rsidRDefault="00AE3908" w:rsidP="00CF3E0C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CF3E0C">
              <w:rPr>
                <w:rFonts w:ascii="Arial" w:hAnsi="Arial" w:cs="Arial"/>
                <w:color w:val="FF0000"/>
                <w:sz w:val="21"/>
                <w:szCs w:val="21"/>
              </w:rPr>
              <w:t>Если подытожить, все вышесказанное, то при </w:t>
            </w:r>
            <w:r w:rsidRPr="00CF3E0C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>подготовке дошкольников к школе</w:t>
            </w:r>
            <w:r w:rsidRPr="00CF3E0C">
              <w:rPr>
                <w:rFonts w:ascii="Arial" w:hAnsi="Arial" w:cs="Arial"/>
                <w:color w:val="FF0000"/>
                <w:sz w:val="21"/>
                <w:szCs w:val="21"/>
              </w:rPr>
              <w:t> важно укрепление их здоровья и повышение работоспособности, развитие мышления, любознательности, воспитание определенных нравственно-волевых качеств, формирование элементов учебной деятельности: умение сосредоточиться на учебной задаче, следовать указаниям учителя, контролировать свои действия в процессе выполнения задания.</w:t>
            </w:r>
          </w:p>
          <w:p w14:paraId="2027DC67" w14:textId="38E71581" w:rsidR="00AE3908" w:rsidRPr="00CF3E0C" w:rsidRDefault="00AE3908">
            <w:pPr>
              <w:rPr>
                <w:color w:val="FF0000"/>
              </w:rPr>
            </w:pPr>
          </w:p>
          <w:p w14:paraId="1430CDD5" w14:textId="2F55214C" w:rsidR="00AE3908" w:rsidRDefault="00AE3908"/>
          <w:p w14:paraId="1F8951EC" w14:textId="77777777" w:rsidR="00AE3908" w:rsidRDefault="00AE3908"/>
          <w:p w14:paraId="0F1D36DB" w14:textId="6ECE304B" w:rsidR="00AE3908" w:rsidRDefault="00AE3908"/>
          <w:p w14:paraId="2F696D5D" w14:textId="77777777" w:rsidR="00AE3908" w:rsidRPr="00CF3E0C" w:rsidRDefault="00AE3908" w:rsidP="00AE3908">
            <w:pPr>
              <w:jc w:val="center"/>
              <w:rPr>
                <w:color w:val="7030A0"/>
                <w:sz w:val="36"/>
                <w:szCs w:val="36"/>
              </w:rPr>
            </w:pPr>
            <w:r w:rsidRPr="00CF3E0C">
              <w:rPr>
                <w:color w:val="7030A0"/>
                <w:sz w:val="36"/>
                <w:szCs w:val="36"/>
              </w:rPr>
              <w:t>Желаю вам терпения</w:t>
            </w:r>
          </w:p>
          <w:p w14:paraId="771FAB0C" w14:textId="7A955E93" w:rsidR="00AE3908" w:rsidRPr="00CF3E0C" w:rsidRDefault="00AE3908" w:rsidP="00AE3908">
            <w:pPr>
              <w:jc w:val="center"/>
              <w:rPr>
                <w:color w:val="7030A0"/>
                <w:sz w:val="36"/>
                <w:szCs w:val="36"/>
              </w:rPr>
            </w:pPr>
            <w:r w:rsidRPr="00CF3E0C">
              <w:rPr>
                <w:color w:val="7030A0"/>
                <w:sz w:val="36"/>
                <w:szCs w:val="36"/>
              </w:rPr>
              <w:t>и душевной стойкости!</w:t>
            </w:r>
          </w:p>
          <w:p w14:paraId="66608DC0" w14:textId="77777777" w:rsidR="00B31A9C" w:rsidRPr="00CF3E0C" w:rsidRDefault="00B31A9C">
            <w:pPr>
              <w:rPr>
                <w:color w:val="7030A0"/>
                <w:sz w:val="36"/>
                <w:szCs w:val="36"/>
              </w:rPr>
            </w:pPr>
          </w:p>
          <w:p w14:paraId="07F41A4B" w14:textId="77777777" w:rsidR="00B31A9C" w:rsidRDefault="00B31A9C"/>
          <w:p w14:paraId="5BDF4A2E" w14:textId="77777777" w:rsidR="00B31A9C" w:rsidRDefault="00B31A9C"/>
          <w:p w14:paraId="13B6D8E7" w14:textId="77777777" w:rsidR="00B31A9C" w:rsidRDefault="00B31A9C"/>
          <w:p w14:paraId="23A17F1D" w14:textId="49FFB42B" w:rsidR="00B31A9C" w:rsidRDefault="00B31A9C"/>
          <w:p w14:paraId="71AFBA79" w14:textId="7D91A086" w:rsidR="00AE3908" w:rsidRDefault="00AE3908"/>
          <w:p w14:paraId="56C83C86" w14:textId="5AC6C6A8" w:rsidR="00AE3908" w:rsidRDefault="00AE3908"/>
          <w:p w14:paraId="16BFFD0A" w14:textId="5E5B3296" w:rsidR="00AE3908" w:rsidRDefault="00AE3908"/>
          <w:p w14:paraId="6BB0890B" w14:textId="6E86620E" w:rsidR="00AE3908" w:rsidRDefault="00AE3908"/>
          <w:p w14:paraId="346CA50E" w14:textId="4704C834" w:rsidR="00AE3908" w:rsidRDefault="00AE3908"/>
          <w:p w14:paraId="1D813C9F" w14:textId="01FF6F6A" w:rsidR="00AE3908" w:rsidRDefault="00AE3908"/>
          <w:p w14:paraId="3F61EC35" w14:textId="2AAF77A9" w:rsidR="00AE3908" w:rsidRDefault="00AE3908"/>
          <w:p w14:paraId="288E6709" w14:textId="7A139989" w:rsidR="00AE3908" w:rsidRDefault="00AE3908"/>
          <w:p w14:paraId="63FCF5A6" w14:textId="77777777" w:rsidR="00AE3908" w:rsidRDefault="00AE3908"/>
          <w:p w14:paraId="6EA1ABBB" w14:textId="77777777" w:rsidR="00B31A9C" w:rsidRDefault="00B31A9C"/>
          <w:p w14:paraId="009695F7" w14:textId="77777777" w:rsidR="00B31A9C" w:rsidRDefault="00B31A9C"/>
          <w:p w14:paraId="07A8196E" w14:textId="39E9A201" w:rsidR="00B31A9C" w:rsidRPr="00CF3E0C" w:rsidRDefault="00CF3E0C" w:rsidP="00B31A9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2060"/>
                <w:sz w:val="21"/>
                <w:szCs w:val="21"/>
              </w:rPr>
            </w:pPr>
            <w:r>
              <w:rPr>
                <w:rFonts w:ascii="Arial" w:hAnsi="Arial" w:cs="Arial"/>
                <w:color w:val="002060"/>
                <w:sz w:val="21"/>
                <w:szCs w:val="21"/>
              </w:rPr>
              <w:lastRenderedPageBreak/>
              <w:t xml:space="preserve">-- </w:t>
            </w:r>
            <w:r w:rsidR="00B31A9C" w:rsidRPr="00CF3E0C">
              <w:rPr>
                <w:rFonts w:ascii="Arial" w:hAnsi="Arial" w:cs="Arial"/>
                <w:color w:val="002060"/>
                <w:sz w:val="21"/>
                <w:szCs w:val="21"/>
              </w:rPr>
              <w:t>отмечайте «рост ребенка», его терпение и старания. Пусть он ощущает свои успехи и достижения. Например: «Сегодня ты выполнил это задание гораздо быстрее, чем вчера!».</w:t>
            </w:r>
          </w:p>
          <w:p w14:paraId="4E35CA87" w14:textId="556790E2" w:rsidR="00B31A9C" w:rsidRPr="00AE3908" w:rsidRDefault="00B31A9C" w:rsidP="00AE3908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85623" w:themeColor="accent6" w:themeShade="80"/>
                <w:sz w:val="21"/>
                <w:szCs w:val="21"/>
              </w:rPr>
            </w:pPr>
            <w:r w:rsidRPr="00AE3908">
              <w:rPr>
                <w:rFonts w:ascii="Arial" w:hAnsi="Arial" w:cs="Arial"/>
                <w:b/>
                <w:bCs/>
                <w:color w:val="385623" w:themeColor="accent6" w:themeShade="80"/>
                <w:sz w:val="21"/>
                <w:szCs w:val="21"/>
              </w:rPr>
              <w:t>Эмоционально-волевая готовность</w:t>
            </w:r>
            <w:r w:rsidRPr="00AE3908">
              <w:rPr>
                <w:rFonts w:ascii="Arial" w:hAnsi="Arial" w:cs="Arial"/>
                <w:color w:val="385623" w:themeColor="accent6" w:themeShade="80"/>
                <w:sz w:val="21"/>
                <w:szCs w:val="21"/>
              </w:rPr>
              <w:t> ребёнка к обучению в школе заключается в том, что ребёнок в состоянии управлять своим </w:t>
            </w:r>
            <w:r w:rsidRPr="00AE3908">
              <w:rPr>
                <w:rFonts w:ascii="Arial" w:hAnsi="Arial" w:cs="Arial"/>
                <w:i/>
                <w:iCs/>
                <w:color w:val="385623" w:themeColor="accent6" w:themeShade="80"/>
                <w:sz w:val="21"/>
                <w:szCs w:val="21"/>
              </w:rPr>
              <w:t>поведением</w:t>
            </w:r>
            <w:r w:rsidRPr="00AE3908">
              <w:rPr>
                <w:rFonts w:ascii="Arial" w:hAnsi="Arial" w:cs="Arial"/>
                <w:color w:val="385623" w:themeColor="accent6" w:themeShade="80"/>
                <w:sz w:val="21"/>
                <w:szCs w:val="21"/>
              </w:rPr>
              <w:t>, своей памятью, вниманием, </w:t>
            </w:r>
            <w:r w:rsidRPr="00AE3908">
              <w:rPr>
                <w:rFonts w:ascii="Arial" w:hAnsi="Arial" w:cs="Arial"/>
                <w:i/>
                <w:iCs/>
                <w:color w:val="385623" w:themeColor="accent6" w:themeShade="80"/>
                <w:sz w:val="21"/>
                <w:szCs w:val="21"/>
              </w:rPr>
              <w:t>мышлением</w:t>
            </w:r>
            <w:r w:rsidRPr="00AE3908">
              <w:rPr>
                <w:rFonts w:ascii="Arial" w:hAnsi="Arial" w:cs="Arial"/>
                <w:color w:val="385623" w:themeColor="accent6" w:themeShade="80"/>
                <w:sz w:val="21"/>
                <w:szCs w:val="21"/>
              </w:rPr>
              <w:t>, следить за своей </w:t>
            </w:r>
            <w:r w:rsidRPr="00AE3908">
              <w:rPr>
                <w:rFonts w:ascii="Arial" w:hAnsi="Arial" w:cs="Arial"/>
                <w:i/>
                <w:iCs/>
                <w:color w:val="385623" w:themeColor="accent6" w:themeShade="80"/>
                <w:sz w:val="21"/>
                <w:szCs w:val="21"/>
              </w:rPr>
              <w:t>речью</w:t>
            </w:r>
            <w:r w:rsidRPr="00AE3908">
              <w:rPr>
                <w:rFonts w:ascii="Arial" w:hAnsi="Arial" w:cs="Arial"/>
                <w:color w:val="385623" w:themeColor="accent6" w:themeShade="80"/>
                <w:sz w:val="21"/>
                <w:szCs w:val="21"/>
              </w:rPr>
              <w:t>, вовремя подключать воображение, действовать по инструкции </w:t>
            </w:r>
            <w:r w:rsidRPr="00AE3908">
              <w:rPr>
                <w:rFonts w:ascii="Arial" w:hAnsi="Arial" w:cs="Arial"/>
                <w:i/>
                <w:iCs/>
                <w:color w:val="385623" w:themeColor="accent6" w:themeShade="80"/>
                <w:sz w:val="21"/>
                <w:szCs w:val="21"/>
              </w:rPr>
              <w:t>взрослого</w:t>
            </w:r>
            <w:r w:rsidRPr="00AE3908">
              <w:rPr>
                <w:rFonts w:ascii="Arial" w:hAnsi="Arial" w:cs="Arial"/>
                <w:color w:val="385623" w:themeColor="accent6" w:themeShade="80"/>
                <w:sz w:val="21"/>
                <w:szCs w:val="21"/>
              </w:rPr>
              <w:t xml:space="preserve">. </w:t>
            </w:r>
          </w:p>
          <w:p w14:paraId="5E5DD570" w14:textId="77777777" w:rsidR="00AE3908" w:rsidRPr="00AE3908" w:rsidRDefault="00AE3908" w:rsidP="00AE3908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85623" w:themeColor="accent6" w:themeShade="80"/>
                <w:sz w:val="21"/>
                <w:szCs w:val="21"/>
              </w:rPr>
            </w:pPr>
            <w:r w:rsidRPr="00AE3908">
              <w:rPr>
                <w:rFonts w:ascii="Arial" w:hAnsi="Arial" w:cs="Arial"/>
                <w:b/>
                <w:bCs/>
                <w:color w:val="385623" w:themeColor="accent6" w:themeShade="80"/>
                <w:sz w:val="21"/>
                <w:szCs w:val="21"/>
              </w:rPr>
              <w:t>Для формирования эмоционально-волевой готовность к обучению в школе необходимо:</w:t>
            </w:r>
          </w:p>
          <w:p w14:paraId="50D2040D" w14:textId="62368A66" w:rsidR="00AE3908" w:rsidRPr="00AE3908" w:rsidRDefault="00AE3908" w:rsidP="00AE3908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85623" w:themeColor="accent6" w:themeShade="80"/>
                <w:sz w:val="21"/>
                <w:szCs w:val="21"/>
              </w:rPr>
            </w:pPr>
            <w:r w:rsidRPr="00AE3908">
              <w:rPr>
                <w:rFonts w:ascii="Arial" w:hAnsi="Arial" w:cs="Arial"/>
                <w:color w:val="385623" w:themeColor="accent6" w:themeShade="80"/>
                <w:sz w:val="21"/>
                <w:szCs w:val="21"/>
              </w:rPr>
              <w:t xml:space="preserve">- формировать умение работать по правилу, умения сознательно подчинять свои действия правилу, внимательно слушать говорящего и точно выполнять задания, предлагаемые в устой форме. И помочь в этом игры с правилами, то есть игры, в </w:t>
            </w:r>
            <w:r w:rsidR="00CF3E0C" w:rsidRPr="00AE3908">
              <w:rPr>
                <w:rFonts w:ascii="Arial" w:hAnsi="Arial" w:cs="Arial"/>
                <w:color w:val="385623" w:themeColor="accent6" w:themeShade="80"/>
                <w:sz w:val="21"/>
                <w:szCs w:val="21"/>
              </w:rPr>
              <w:t>которых,</w:t>
            </w:r>
            <w:r w:rsidRPr="00AE3908">
              <w:rPr>
                <w:rFonts w:ascii="Arial" w:hAnsi="Arial" w:cs="Arial"/>
                <w:color w:val="385623" w:themeColor="accent6" w:themeShade="80"/>
                <w:sz w:val="21"/>
                <w:szCs w:val="21"/>
              </w:rPr>
              <w:t xml:space="preserve"> где надо дожидаться своего хода, выполнять все правила и решать возникающие проблемы (игры с кубиком и фишками, домино, шахматы, шашки, дидактические игры, сюжетно-ролевые игры и др.).</w:t>
            </w:r>
          </w:p>
          <w:p w14:paraId="23F24E47" w14:textId="77777777" w:rsidR="00AE3908" w:rsidRPr="00AE3908" w:rsidRDefault="00AE3908" w:rsidP="00AE3908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85623" w:themeColor="accent6" w:themeShade="80"/>
                <w:sz w:val="21"/>
                <w:szCs w:val="21"/>
              </w:rPr>
            </w:pPr>
            <w:r w:rsidRPr="00AE3908">
              <w:rPr>
                <w:rFonts w:ascii="Arial" w:hAnsi="Arial" w:cs="Arial"/>
                <w:b/>
                <w:bCs/>
                <w:color w:val="385623" w:themeColor="accent6" w:themeShade="80"/>
                <w:sz w:val="21"/>
                <w:szCs w:val="21"/>
              </w:rPr>
              <w:t>- </w:t>
            </w:r>
            <w:r w:rsidRPr="00AE3908">
              <w:rPr>
                <w:rFonts w:ascii="Arial" w:hAnsi="Arial" w:cs="Arial"/>
                <w:color w:val="385623" w:themeColor="accent6" w:themeShade="80"/>
                <w:sz w:val="21"/>
                <w:szCs w:val="21"/>
              </w:rPr>
              <w:t>развивать произвольные сенсомоторные действия у ребенка: игры с мячом (на попадание в цель, ритмическое отбивание мяча от земли); классики, прыгалки, прыгание через веревку; игры на развитие тонкой моторики (с бирюльками, рассыпанными палочками, шнуровки и др.); ритмика.</w:t>
            </w:r>
          </w:p>
          <w:p w14:paraId="0710E738" w14:textId="5773622A" w:rsidR="00B31A9C" w:rsidRPr="00095281" w:rsidRDefault="00AE3908" w:rsidP="00095281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85623" w:themeColor="accent6" w:themeShade="80"/>
                <w:sz w:val="21"/>
                <w:szCs w:val="21"/>
              </w:rPr>
            </w:pPr>
            <w:r w:rsidRPr="00AE3908">
              <w:rPr>
                <w:rFonts w:ascii="Arial" w:hAnsi="Arial" w:cs="Arial"/>
                <w:b/>
                <w:bCs/>
                <w:color w:val="385623" w:themeColor="accent6" w:themeShade="80"/>
                <w:sz w:val="21"/>
                <w:szCs w:val="21"/>
              </w:rPr>
              <w:t>- </w:t>
            </w:r>
            <w:r w:rsidRPr="00AE3908">
              <w:rPr>
                <w:rFonts w:ascii="Arial" w:hAnsi="Arial" w:cs="Arial"/>
                <w:color w:val="385623" w:themeColor="accent6" w:themeShade="80"/>
                <w:sz w:val="21"/>
                <w:szCs w:val="21"/>
              </w:rPr>
              <w:t>формировать умение работать в соответствии с образцом (воспринимаемым зрительно или на слух): постройки из кубиков по образцу, работа с различными конструкторами по образцу, лепка по образцу, складывание мозаики по образцу; графический диктант; срисовывание.</w:t>
            </w:r>
          </w:p>
        </w:tc>
        <w:tc>
          <w:tcPr>
            <w:tcW w:w="4854" w:type="dxa"/>
          </w:tcPr>
          <w:p w14:paraId="022354DE" w14:textId="38979FB1" w:rsidR="00B31A9C" w:rsidRPr="00AE3908" w:rsidRDefault="00B31A9C">
            <w:pPr>
              <w:rPr>
                <w:color w:val="C00000"/>
                <w:u w:val="single"/>
              </w:rPr>
            </w:pPr>
          </w:p>
          <w:p w14:paraId="3C69C865" w14:textId="09639C6D" w:rsidR="00B31A9C" w:rsidRPr="00AE3908" w:rsidRDefault="00B31A9C" w:rsidP="00B31A9C">
            <w:pPr>
              <w:jc w:val="right"/>
              <w:rPr>
                <w:color w:val="C00000"/>
                <w:sz w:val="28"/>
                <w:szCs w:val="28"/>
                <w:u w:val="single"/>
              </w:rPr>
            </w:pPr>
            <w:r w:rsidRPr="00AE3908">
              <w:rPr>
                <w:color w:val="7030A0"/>
                <w:sz w:val="28"/>
                <w:szCs w:val="28"/>
                <w:u w:val="single"/>
              </w:rPr>
              <w:t>Психолог ДОУ рекомендует</w:t>
            </w:r>
            <w:r w:rsidRPr="00AE3908">
              <w:rPr>
                <w:color w:val="C00000"/>
                <w:sz w:val="28"/>
                <w:szCs w:val="28"/>
                <w:u w:val="single"/>
              </w:rPr>
              <w:t>…</w:t>
            </w:r>
          </w:p>
          <w:p w14:paraId="5A7851F1" w14:textId="70F1C31B" w:rsidR="00B31A9C" w:rsidRPr="00AE3908" w:rsidRDefault="00B31A9C">
            <w:pPr>
              <w:rPr>
                <w:color w:val="C00000"/>
                <w:sz w:val="28"/>
                <w:szCs w:val="28"/>
              </w:rPr>
            </w:pPr>
          </w:p>
          <w:p w14:paraId="0BE5613A" w14:textId="30329CD4" w:rsidR="00B31A9C" w:rsidRPr="00AE3908" w:rsidRDefault="00B31A9C">
            <w:pPr>
              <w:rPr>
                <w:color w:val="C00000"/>
                <w:sz w:val="28"/>
                <w:szCs w:val="28"/>
              </w:rPr>
            </w:pPr>
          </w:p>
          <w:p w14:paraId="2F6F32C5" w14:textId="24B0AE2C" w:rsidR="00B31A9C" w:rsidRPr="00AE3908" w:rsidRDefault="008201F6">
            <w:pPr>
              <w:rPr>
                <w:color w:val="C00000"/>
                <w:sz w:val="28"/>
                <w:szCs w:val="28"/>
              </w:rPr>
            </w:pPr>
            <w:r>
              <w:rPr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33716FA3" wp14:editId="44BC011F">
                  <wp:simplePos x="0" y="0"/>
                  <wp:positionH relativeFrom="margin">
                    <wp:posOffset>723900</wp:posOffset>
                  </wp:positionH>
                  <wp:positionV relativeFrom="margin">
                    <wp:posOffset>895350</wp:posOffset>
                  </wp:positionV>
                  <wp:extent cx="1384102" cy="1057071"/>
                  <wp:effectExtent l="0" t="0" r="698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102" cy="10570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851A6C3" w14:textId="2074B1F9" w:rsidR="00B31A9C" w:rsidRPr="00AE3908" w:rsidRDefault="00B31A9C">
            <w:pPr>
              <w:rPr>
                <w:color w:val="C00000"/>
                <w:sz w:val="28"/>
                <w:szCs w:val="28"/>
              </w:rPr>
            </w:pPr>
          </w:p>
          <w:p w14:paraId="4345F38E" w14:textId="77777777" w:rsidR="00B31A9C" w:rsidRPr="00AE3908" w:rsidRDefault="00B31A9C">
            <w:pPr>
              <w:rPr>
                <w:color w:val="C00000"/>
                <w:sz w:val="28"/>
                <w:szCs w:val="28"/>
              </w:rPr>
            </w:pPr>
          </w:p>
          <w:p w14:paraId="48660A2B" w14:textId="490D7790" w:rsidR="00B31A9C" w:rsidRPr="00AE3908" w:rsidRDefault="00B31A9C">
            <w:pPr>
              <w:rPr>
                <w:color w:val="C00000"/>
                <w:sz w:val="28"/>
                <w:szCs w:val="28"/>
              </w:rPr>
            </w:pPr>
          </w:p>
          <w:p w14:paraId="73B1034B" w14:textId="77777777" w:rsidR="00B31A9C" w:rsidRPr="00AE3908" w:rsidRDefault="00B31A9C">
            <w:pPr>
              <w:rPr>
                <w:color w:val="C00000"/>
                <w:sz w:val="28"/>
                <w:szCs w:val="28"/>
              </w:rPr>
            </w:pPr>
          </w:p>
          <w:p w14:paraId="403252AE" w14:textId="77777777" w:rsidR="00B31A9C" w:rsidRPr="00AE3908" w:rsidRDefault="00B31A9C">
            <w:pPr>
              <w:rPr>
                <w:color w:val="C00000"/>
                <w:sz w:val="28"/>
                <w:szCs w:val="28"/>
              </w:rPr>
            </w:pPr>
          </w:p>
          <w:p w14:paraId="576BD330" w14:textId="77777777" w:rsidR="00BC3046" w:rsidRDefault="00BC3046" w:rsidP="00B31A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14:paraId="17E6CEA8" w14:textId="77777777" w:rsidR="00BC3046" w:rsidRDefault="00BC3046" w:rsidP="00B31A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14:paraId="7392E958" w14:textId="77777777" w:rsidR="00BC3046" w:rsidRDefault="00BC3046" w:rsidP="00B31A9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14:paraId="6D7481B8" w14:textId="77777777" w:rsidR="00E020F6" w:rsidRDefault="00B31A9C" w:rsidP="00B31A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AE3908">
              <w:rPr>
                <w:b/>
                <w:color w:val="00B050"/>
                <w:sz w:val="28"/>
                <w:szCs w:val="28"/>
              </w:rPr>
              <w:t>Памятка для родителей воспитанников подготовительной группы</w:t>
            </w:r>
            <w:r w:rsidR="00E020F6">
              <w:rPr>
                <w:b/>
                <w:color w:val="00B050"/>
                <w:sz w:val="28"/>
                <w:szCs w:val="28"/>
              </w:rPr>
              <w:t xml:space="preserve">. </w:t>
            </w:r>
          </w:p>
          <w:p w14:paraId="32BE78B5" w14:textId="3F4C4EB6" w:rsidR="00B31A9C" w:rsidRPr="00AE3908" w:rsidRDefault="00E020F6" w:rsidP="00B31A9C">
            <w:pPr>
              <w:jc w:val="center"/>
              <w:rPr>
                <w:b/>
                <w:color w:val="00B050"/>
                <w:sz w:val="28"/>
                <w:szCs w:val="28"/>
              </w:rPr>
            </w:pPr>
            <w:proofErr w:type="gramStart"/>
            <w:r>
              <w:rPr>
                <w:b/>
                <w:color w:val="00B050"/>
                <w:sz w:val="28"/>
                <w:szCs w:val="28"/>
              </w:rPr>
              <w:t xml:space="preserve">Тема: </w:t>
            </w:r>
            <w:r w:rsidR="00B31A9C" w:rsidRPr="00AE3908">
              <w:rPr>
                <w:b/>
                <w:color w:val="00B050"/>
                <w:sz w:val="28"/>
                <w:szCs w:val="28"/>
              </w:rPr>
              <w:t xml:space="preserve"> «</w:t>
            </w:r>
            <w:proofErr w:type="gramEnd"/>
            <w:r w:rsidR="00B31A9C" w:rsidRPr="00AE3908">
              <w:rPr>
                <w:b/>
                <w:color w:val="00B050"/>
                <w:sz w:val="28"/>
                <w:szCs w:val="28"/>
              </w:rPr>
              <w:t>Подготовка к школе»</w:t>
            </w:r>
          </w:p>
          <w:p w14:paraId="6547AB73" w14:textId="77777777" w:rsidR="00B31A9C" w:rsidRPr="00AE3908" w:rsidRDefault="00B31A9C">
            <w:pPr>
              <w:rPr>
                <w:b/>
                <w:color w:val="C00000"/>
                <w:sz w:val="28"/>
                <w:szCs w:val="28"/>
              </w:rPr>
            </w:pPr>
          </w:p>
          <w:p w14:paraId="73325AD9" w14:textId="77777777" w:rsidR="00B31A9C" w:rsidRPr="00AE3908" w:rsidRDefault="00B31A9C">
            <w:pPr>
              <w:rPr>
                <w:color w:val="C00000"/>
                <w:sz w:val="28"/>
                <w:szCs w:val="28"/>
              </w:rPr>
            </w:pPr>
          </w:p>
          <w:p w14:paraId="7EE621BE" w14:textId="77777777" w:rsidR="00B31A9C" w:rsidRPr="00AE3908" w:rsidRDefault="00B31A9C">
            <w:pPr>
              <w:rPr>
                <w:color w:val="C00000"/>
                <w:sz w:val="28"/>
                <w:szCs w:val="28"/>
              </w:rPr>
            </w:pPr>
          </w:p>
          <w:p w14:paraId="49A7DB20" w14:textId="77777777" w:rsidR="00B31A9C" w:rsidRPr="00AE3908" w:rsidRDefault="00B31A9C">
            <w:pPr>
              <w:rPr>
                <w:color w:val="C00000"/>
                <w:sz w:val="28"/>
                <w:szCs w:val="28"/>
              </w:rPr>
            </w:pPr>
          </w:p>
          <w:p w14:paraId="380C0D8C" w14:textId="77777777" w:rsidR="00B31A9C" w:rsidRPr="00AE3908" w:rsidRDefault="00B31A9C">
            <w:pPr>
              <w:rPr>
                <w:color w:val="C00000"/>
                <w:sz w:val="28"/>
                <w:szCs w:val="28"/>
              </w:rPr>
            </w:pPr>
          </w:p>
          <w:p w14:paraId="13B157F5" w14:textId="77777777" w:rsidR="00B31A9C" w:rsidRPr="00AE3908" w:rsidRDefault="00B31A9C">
            <w:pPr>
              <w:rPr>
                <w:color w:val="C00000"/>
                <w:sz w:val="28"/>
                <w:szCs w:val="28"/>
              </w:rPr>
            </w:pPr>
          </w:p>
          <w:p w14:paraId="584BAAB6" w14:textId="77777777" w:rsidR="00B31A9C" w:rsidRPr="00AE3908" w:rsidRDefault="00B31A9C" w:rsidP="00B31A9C">
            <w:pPr>
              <w:jc w:val="right"/>
              <w:rPr>
                <w:color w:val="7030A0"/>
                <w:sz w:val="28"/>
                <w:szCs w:val="28"/>
              </w:rPr>
            </w:pPr>
            <w:r w:rsidRPr="00AE3908">
              <w:rPr>
                <w:color w:val="7030A0"/>
                <w:sz w:val="28"/>
                <w:szCs w:val="28"/>
              </w:rPr>
              <w:t>Педагог-психолог</w:t>
            </w:r>
          </w:p>
          <w:p w14:paraId="22CDA3FD" w14:textId="7FA782A3" w:rsidR="00B31A9C" w:rsidRPr="00AE3908" w:rsidRDefault="00B31A9C" w:rsidP="00B31A9C">
            <w:pPr>
              <w:jc w:val="right"/>
              <w:rPr>
                <w:color w:val="7030A0"/>
                <w:sz w:val="28"/>
                <w:szCs w:val="28"/>
              </w:rPr>
            </w:pPr>
            <w:r w:rsidRPr="00AE3908">
              <w:rPr>
                <w:color w:val="7030A0"/>
                <w:sz w:val="28"/>
                <w:szCs w:val="28"/>
              </w:rPr>
              <w:t xml:space="preserve"> МБДОУ № 360</w:t>
            </w:r>
          </w:p>
          <w:p w14:paraId="1A0CB53F" w14:textId="77777777" w:rsidR="00B31A9C" w:rsidRPr="00AE3908" w:rsidRDefault="00B31A9C" w:rsidP="00B31A9C">
            <w:pPr>
              <w:jc w:val="right"/>
              <w:rPr>
                <w:color w:val="7030A0"/>
                <w:sz w:val="28"/>
                <w:szCs w:val="28"/>
              </w:rPr>
            </w:pPr>
            <w:proofErr w:type="spellStart"/>
            <w:r w:rsidRPr="00AE3908">
              <w:rPr>
                <w:color w:val="7030A0"/>
                <w:sz w:val="28"/>
                <w:szCs w:val="28"/>
              </w:rPr>
              <w:t>Ималетдинова</w:t>
            </w:r>
            <w:proofErr w:type="spellEnd"/>
            <w:r w:rsidRPr="00AE3908">
              <w:rPr>
                <w:color w:val="7030A0"/>
                <w:sz w:val="28"/>
                <w:szCs w:val="28"/>
              </w:rPr>
              <w:t xml:space="preserve"> Е.А.</w:t>
            </w:r>
          </w:p>
          <w:p w14:paraId="1C35B12B" w14:textId="77777777" w:rsidR="00B31A9C" w:rsidRPr="00AE3908" w:rsidRDefault="00B31A9C" w:rsidP="00B31A9C">
            <w:pPr>
              <w:jc w:val="right"/>
              <w:rPr>
                <w:color w:val="C00000"/>
              </w:rPr>
            </w:pPr>
          </w:p>
          <w:p w14:paraId="20D98072" w14:textId="43C1B233" w:rsidR="00B31A9C" w:rsidRDefault="00B31A9C" w:rsidP="00B31A9C">
            <w:pPr>
              <w:jc w:val="right"/>
              <w:rPr>
                <w:color w:val="C00000"/>
              </w:rPr>
            </w:pPr>
          </w:p>
          <w:p w14:paraId="6F706A84" w14:textId="77777777" w:rsidR="008201F6" w:rsidRPr="00AE3908" w:rsidRDefault="008201F6" w:rsidP="008201F6">
            <w:pPr>
              <w:rPr>
                <w:color w:val="C00000"/>
              </w:rPr>
            </w:pPr>
          </w:p>
          <w:p w14:paraId="4312352B" w14:textId="77777777" w:rsidR="00B31A9C" w:rsidRPr="00AE3908" w:rsidRDefault="00B31A9C" w:rsidP="00B31A9C">
            <w:pPr>
              <w:jc w:val="right"/>
              <w:rPr>
                <w:color w:val="C00000"/>
              </w:rPr>
            </w:pPr>
          </w:p>
          <w:p w14:paraId="71CC7243" w14:textId="2916A62D" w:rsidR="00B31A9C" w:rsidRDefault="00B31A9C" w:rsidP="00B31A9C">
            <w:pPr>
              <w:jc w:val="right"/>
              <w:rPr>
                <w:color w:val="C00000"/>
              </w:rPr>
            </w:pPr>
          </w:p>
          <w:p w14:paraId="6451795F" w14:textId="77777777" w:rsidR="00B31A9C" w:rsidRPr="00AE3908" w:rsidRDefault="00B31A9C" w:rsidP="00BC3046">
            <w:pPr>
              <w:rPr>
                <w:color w:val="C00000"/>
              </w:rPr>
            </w:pPr>
          </w:p>
          <w:p w14:paraId="7F489FC3" w14:textId="77777777" w:rsidR="00B31A9C" w:rsidRPr="00AE3908" w:rsidRDefault="00AE3908" w:rsidP="00B31A9C">
            <w:pPr>
              <w:rPr>
                <w:rFonts w:ascii="Arial" w:hAnsi="Arial" w:cs="Arial"/>
                <w:color w:val="C00000"/>
                <w:sz w:val="21"/>
                <w:szCs w:val="21"/>
                <w:shd w:val="clear" w:color="auto" w:fill="FFFFFF"/>
              </w:rPr>
            </w:pPr>
            <w:bookmarkStart w:id="0" w:name="_GoBack"/>
            <w:bookmarkEnd w:id="0"/>
            <w:r w:rsidRPr="00AE3908">
              <w:rPr>
                <w:rFonts w:ascii="Arial" w:hAnsi="Arial" w:cs="Arial"/>
                <w:b/>
                <w:bCs/>
                <w:color w:val="C00000"/>
                <w:sz w:val="21"/>
                <w:szCs w:val="21"/>
                <w:shd w:val="clear" w:color="auto" w:fill="FFFFFF"/>
              </w:rPr>
              <w:lastRenderedPageBreak/>
              <w:t>Интеллектуальная готовность </w:t>
            </w:r>
            <w:r w:rsidRPr="00AE3908">
              <w:rPr>
                <w:rFonts w:ascii="Arial" w:hAnsi="Arial" w:cs="Arial"/>
                <w:color w:val="C00000"/>
                <w:sz w:val="21"/>
                <w:szCs w:val="21"/>
                <w:shd w:val="clear" w:color="auto" w:fill="FFFFFF"/>
              </w:rPr>
              <w:t>является, по мнению многих родителей, ключевой составляющей готовности к школьному обучению. Однако интеллектуальная готовность, вопреки распространенному убеждению, заключается не только в каких-то определённых сформированных у ребенка знаний и умений, например, письма, чтения, счета и т.д., а предполагает наличие у него некоторого круга знаний и представлений о предметах </w:t>
            </w:r>
            <w:r w:rsidRPr="00AE3908">
              <w:rPr>
                <w:rFonts w:ascii="Arial" w:hAnsi="Arial" w:cs="Arial"/>
                <w:i/>
                <w:iCs/>
                <w:color w:val="C00000"/>
                <w:sz w:val="21"/>
                <w:szCs w:val="21"/>
                <w:shd w:val="clear" w:color="auto" w:fill="FFFFFF"/>
              </w:rPr>
              <w:t>окружающего мира</w:t>
            </w:r>
            <w:r w:rsidRPr="00AE3908">
              <w:rPr>
                <w:rFonts w:ascii="Arial" w:hAnsi="Arial" w:cs="Arial"/>
                <w:color w:val="C00000"/>
                <w:sz w:val="21"/>
                <w:szCs w:val="21"/>
                <w:shd w:val="clear" w:color="auto" w:fill="FFFFFF"/>
              </w:rPr>
              <w:t>, развитие познавательных процессов (внимания, памяти, мышления, восприятия, воображения, речи и др.), сформированность предметно-специфических знаний, необходимых для школьного обучения (математические представления, пространственно-графическая подготовка). У ребенка обязательно должно быть стремление к получению новых знаний – любознательность.</w:t>
            </w:r>
          </w:p>
          <w:p w14:paraId="550412A0" w14:textId="77777777" w:rsidR="00AE3908" w:rsidRPr="00AE3908" w:rsidRDefault="00AE3908" w:rsidP="00AE3908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C00000"/>
                <w:sz w:val="21"/>
                <w:szCs w:val="21"/>
              </w:rPr>
            </w:pPr>
            <w:r w:rsidRPr="00AE3908">
              <w:rPr>
                <w:rFonts w:ascii="Arial" w:hAnsi="Arial" w:cs="Arial"/>
                <w:b/>
                <w:bCs/>
                <w:color w:val="C00000"/>
                <w:sz w:val="21"/>
                <w:szCs w:val="21"/>
              </w:rPr>
              <w:t>Что необходимо знать будущему первокласснику</w:t>
            </w:r>
            <w:r w:rsidRPr="00AE3908">
              <w:rPr>
                <w:rFonts w:ascii="Arial" w:hAnsi="Arial" w:cs="Arial"/>
                <w:color w:val="C00000"/>
                <w:sz w:val="21"/>
                <w:szCs w:val="21"/>
              </w:rPr>
              <w:t>:</w:t>
            </w:r>
          </w:p>
          <w:p w14:paraId="184B7A24" w14:textId="77777777" w:rsidR="00AE3908" w:rsidRPr="00AE3908" w:rsidRDefault="00AE3908" w:rsidP="00AE3908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C00000"/>
                <w:sz w:val="21"/>
                <w:szCs w:val="21"/>
              </w:rPr>
            </w:pPr>
            <w:r w:rsidRPr="00AE3908">
              <w:rPr>
                <w:rFonts w:ascii="Arial" w:hAnsi="Arial" w:cs="Arial"/>
                <w:color w:val="C00000"/>
                <w:sz w:val="21"/>
                <w:szCs w:val="21"/>
              </w:rPr>
              <w:t>- свою фамилию, имя, отчество, возраст, домашний адрес, город, страну, в которой живет.</w:t>
            </w:r>
          </w:p>
          <w:p w14:paraId="22996DC7" w14:textId="77777777" w:rsidR="00AE3908" w:rsidRPr="00AE3908" w:rsidRDefault="00AE3908" w:rsidP="00AE3908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C00000"/>
                <w:sz w:val="21"/>
                <w:szCs w:val="21"/>
              </w:rPr>
            </w:pPr>
            <w:r w:rsidRPr="00AE3908">
              <w:rPr>
                <w:rFonts w:ascii="Arial" w:hAnsi="Arial" w:cs="Arial"/>
                <w:color w:val="C00000"/>
                <w:sz w:val="21"/>
                <w:szCs w:val="21"/>
              </w:rPr>
              <w:t>- фамилию, имя, отчество, профессии родителей.</w:t>
            </w:r>
          </w:p>
          <w:p w14:paraId="731535B2" w14:textId="77777777" w:rsidR="00AE3908" w:rsidRPr="00AE3908" w:rsidRDefault="00AE3908" w:rsidP="00AE3908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C00000"/>
                <w:sz w:val="21"/>
                <w:szCs w:val="21"/>
              </w:rPr>
            </w:pPr>
            <w:r w:rsidRPr="00AE3908">
              <w:rPr>
                <w:rFonts w:ascii="Arial" w:hAnsi="Arial" w:cs="Arial"/>
                <w:color w:val="C00000"/>
                <w:sz w:val="21"/>
                <w:szCs w:val="21"/>
              </w:rPr>
              <w:t>- времена года (последовательность, месяцы, календарь), явления природы.</w:t>
            </w:r>
          </w:p>
          <w:p w14:paraId="0FB9D5AB" w14:textId="77777777" w:rsidR="00AE3908" w:rsidRPr="00AE3908" w:rsidRDefault="00AE3908" w:rsidP="00AE3908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C00000"/>
                <w:sz w:val="21"/>
                <w:szCs w:val="21"/>
              </w:rPr>
            </w:pPr>
            <w:r w:rsidRPr="00AE3908">
              <w:rPr>
                <w:rFonts w:ascii="Arial" w:hAnsi="Arial" w:cs="Arial"/>
                <w:color w:val="C00000"/>
                <w:sz w:val="21"/>
                <w:szCs w:val="21"/>
              </w:rPr>
              <w:t>- домашних животных и их детенышей, животных теплых стран; зимующих, перелетных птиц.</w:t>
            </w:r>
          </w:p>
          <w:p w14:paraId="6746B917" w14:textId="77777777" w:rsidR="00AE3908" w:rsidRPr="00AE3908" w:rsidRDefault="00AE3908" w:rsidP="00AE3908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C00000"/>
                <w:sz w:val="21"/>
                <w:szCs w:val="21"/>
              </w:rPr>
            </w:pPr>
            <w:r w:rsidRPr="00AE3908">
              <w:rPr>
                <w:rFonts w:ascii="Arial" w:hAnsi="Arial" w:cs="Arial"/>
                <w:color w:val="C00000"/>
                <w:sz w:val="21"/>
                <w:szCs w:val="21"/>
              </w:rPr>
              <w:t>- виды транспорта по способу передвижения и назначению.</w:t>
            </w:r>
          </w:p>
          <w:p w14:paraId="1F379B7F" w14:textId="77777777" w:rsidR="00AE3908" w:rsidRPr="00AE3908" w:rsidRDefault="00AE3908" w:rsidP="00AE3908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C00000"/>
                <w:sz w:val="21"/>
                <w:szCs w:val="21"/>
              </w:rPr>
            </w:pPr>
            <w:r w:rsidRPr="00AE3908">
              <w:rPr>
                <w:rFonts w:ascii="Arial" w:hAnsi="Arial" w:cs="Arial"/>
                <w:color w:val="C00000"/>
                <w:sz w:val="21"/>
                <w:szCs w:val="21"/>
              </w:rPr>
              <w:t>- одежда, обувь по назначению.</w:t>
            </w:r>
          </w:p>
          <w:p w14:paraId="33551F72" w14:textId="77777777" w:rsidR="00AE3908" w:rsidRPr="00AE3908" w:rsidRDefault="00AE3908" w:rsidP="00AE3908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C00000"/>
                <w:sz w:val="21"/>
                <w:szCs w:val="21"/>
              </w:rPr>
            </w:pPr>
            <w:r w:rsidRPr="00AE3908">
              <w:rPr>
                <w:rFonts w:ascii="Arial" w:hAnsi="Arial" w:cs="Arial"/>
                <w:color w:val="C00000"/>
                <w:sz w:val="21"/>
                <w:szCs w:val="21"/>
              </w:rPr>
              <w:t>- фрукты, овощи, ягоды.</w:t>
            </w:r>
          </w:p>
          <w:p w14:paraId="2E831434" w14:textId="1AC37530" w:rsidR="00AE3908" w:rsidRPr="00095281" w:rsidRDefault="00AE3908" w:rsidP="00AE3908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C00000"/>
                <w:sz w:val="21"/>
                <w:szCs w:val="21"/>
              </w:rPr>
            </w:pPr>
            <w:r w:rsidRPr="00AE3908">
              <w:rPr>
                <w:rFonts w:ascii="Arial" w:hAnsi="Arial" w:cs="Arial"/>
                <w:color w:val="C00000"/>
                <w:sz w:val="21"/>
                <w:szCs w:val="21"/>
              </w:rPr>
              <w:t>- народные сказки, стихи.</w:t>
            </w:r>
          </w:p>
        </w:tc>
      </w:tr>
    </w:tbl>
    <w:p w14:paraId="6F2FB54A" w14:textId="77777777" w:rsidR="00FC0E49" w:rsidRDefault="00FC0E49"/>
    <w:sectPr w:rsidR="00FC0E49" w:rsidSect="00B31A9C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74444"/>
    <w:multiLevelType w:val="hybridMultilevel"/>
    <w:tmpl w:val="5A76F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40DDF"/>
    <w:multiLevelType w:val="hybridMultilevel"/>
    <w:tmpl w:val="C3788EC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ABD6980"/>
    <w:multiLevelType w:val="hybridMultilevel"/>
    <w:tmpl w:val="A7D2A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9B"/>
    <w:rsid w:val="00095281"/>
    <w:rsid w:val="004A169B"/>
    <w:rsid w:val="008201F6"/>
    <w:rsid w:val="00A55F70"/>
    <w:rsid w:val="00AE3908"/>
    <w:rsid w:val="00B31A9C"/>
    <w:rsid w:val="00BC3046"/>
    <w:rsid w:val="00CF3E0C"/>
    <w:rsid w:val="00E020F6"/>
    <w:rsid w:val="00FC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D770"/>
  <w15:chartTrackingRefBased/>
  <w15:docId w15:val="{19F173FE-60F6-44DF-A33E-80987C32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31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</dc:creator>
  <cp:keywords/>
  <dc:description/>
  <cp:lastModifiedBy> </cp:lastModifiedBy>
  <cp:revision>3</cp:revision>
  <dcterms:created xsi:type="dcterms:W3CDTF">2024-04-17T07:48:00Z</dcterms:created>
  <dcterms:modified xsi:type="dcterms:W3CDTF">2024-04-17T07:49:00Z</dcterms:modified>
</cp:coreProperties>
</file>